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B3D6D" w:rsidRDefault="00756EA6">
      <w:pPr>
        <w:spacing w:after="0" w:line="240" w:lineRule="auto"/>
        <w:jc w:val="right"/>
      </w:pPr>
      <w:proofErr w:type="spellStart"/>
      <w:r>
        <w:t>Zał</w:t>
      </w:r>
      <w:proofErr w:type="spellEnd"/>
      <w:r>
        <w:t xml:space="preserve">. nr 5 do ZW 16/2020 </w:t>
      </w:r>
    </w:p>
    <w:tbl>
      <w:tblPr>
        <w:tblStyle w:val="afd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B3D6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b/>
              </w:rPr>
            </w:pPr>
            <w:bookmarkStart w:id="0" w:name="bookmark=id.gjdgxs" w:colFirst="0" w:colLast="0"/>
            <w:bookmarkEnd w:id="0"/>
            <w:r>
              <w:rPr>
                <w:b/>
              </w:rPr>
              <w:t>FACULTY OF MANAGEMENT</w:t>
            </w:r>
          </w:p>
          <w:p w:rsidR="004B3D6D" w:rsidRDefault="004B3D6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4B3D6D" w:rsidRDefault="00756EA6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  <w:r>
              <w:rPr>
                <w:b/>
              </w:rPr>
              <w:t>SUBJECT CARD</w:t>
            </w:r>
          </w:p>
          <w:p w:rsidR="004B3D6D" w:rsidRDefault="004B3D6D">
            <w:pPr>
              <w:spacing w:after="0" w:line="240" w:lineRule="auto"/>
              <w:ind w:left="560" w:hanging="560"/>
              <w:jc w:val="center"/>
              <w:rPr>
                <w:b/>
              </w:rPr>
            </w:pPr>
          </w:p>
          <w:p w:rsidR="004B3D6D" w:rsidRDefault="00756EA6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 xml:space="preserve">Name of subject in Polish:    </w:t>
            </w:r>
            <w:proofErr w:type="spellStart"/>
            <w:r>
              <w:rPr>
                <w:b/>
              </w:rPr>
              <w:t>Analiza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ekonomiczna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decyzji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biznesowych</w:t>
            </w:r>
            <w:proofErr w:type="spellEnd"/>
          </w:p>
          <w:p w:rsidR="004B3D6D" w:rsidRDefault="00756EA6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Name of subject in English:  Economic analysis of business decisions</w:t>
            </w:r>
          </w:p>
          <w:p w:rsidR="004B3D6D" w:rsidRDefault="00756EA6">
            <w:pPr>
              <w:spacing w:after="0" w:line="240" w:lineRule="auto"/>
              <w:ind w:left="560" w:hanging="560"/>
              <w:rPr>
                <w:b/>
              </w:rPr>
            </w:pPr>
            <w:r>
              <w:rPr>
                <w:b/>
              </w:rPr>
              <w:t>Main field of study: Business Engineering</w:t>
            </w:r>
          </w:p>
          <w:p w:rsidR="004B3D6D" w:rsidRDefault="00756EA6">
            <w:pPr>
              <w:spacing w:after="0" w:line="240" w:lineRule="auto"/>
              <w:ind w:left="560" w:hanging="560"/>
              <w:rPr>
                <w:b/>
              </w:rPr>
            </w:pPr>
            <w:bookmarkStart w:id="1" w:name="_heading=h.30j0zll" w:colFirst="0" w:colLast="0"/>
            <w:bookmarkEnd w:id="1"/>
            <w:r>
              <w:rPr>
                <w:b/>
              </w:rPr>
              <w:t xml:space="preserve">Specialization: </w:t>
            </w:r>
          </w:p>
          <w:p w:rsidR="004B3D6D" w:rsidRDefault="00756E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Level and form of studies: 1</w:t>
            </w:r>
            <w:r>
              <w:rPr>
                <w:b/>
                <w:vertAlign w:val="superscript"/>
              </w:rPr>
              <w:t>st</w:t>
            </w:r>
            <w:r>
              <w:rPr>
                <w:b/>
              </w:rPr>
              <w:t xml:space="preserve"> level studies, full-time</w:t>
            </w:r>
          </w:p>
          <w:p w:rsidR="004B3D6D" w:rsidRDefault="00756E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 xml:space="preserve">Kind of subject:                  obligatory </w:t>
            </w:r>
          </w:p>
          <w:p w:rsidR="004B3D6D" w:rsidRDefault="00756EA6">
            <w:pPr>
              <w:spacing w:after="0" w:line="240" w:lineRule="auto"/>
              <w:rPr>
                <w:b/>
              </w:rPr>
            </w:pPr>
            <w:r>
              <w:rPr>
                <w:b/>
              </w:rPr>
              <w:t>Subject code:                      W08IZZ-SI0021</w:t>
            </w:r>
          </w:p>
          <w:p w:rsidR="004B3D6D" w:rsidRDefault="00756EA6">
            <w:pPr>
              <w:spacing w:after="0" w:line="240" w:lineRule="auto"/>
            </w:pPr>
            <w:r>
              <w:rPr>
                <w:b/>
              </w:rPr>
              <w:t>Group of courses:              NO</w:t>
            </w: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2" w:name="bookmark=id.1fob9te" w:colFirst="0" w:colLast="0"/>
      <w:bookmarkEnd w:id="2"/>
    </w:p>
    <w:tbl>
      <w:tblPr>
        <w:tblStyle w:val="afe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3958"/>
        <w:gridCol w:w="1301"/>
        <w:gridCol w:w="886"/>
        <w:gridCol w:w="1341"/>
        <w:gridCol w:w="861"/>
        <w:gridCol w:w="938"/>
      </w:tblGrid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spacing w:after="0" w:line="240" w:lineRule="auto"/>
            </w:pP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Lecture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Classes</w:t>
            </w: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Laboratory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Project</w:t>
            </w:r>
          </w:p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Seminar</w:t>
            </w:r>
          </w:p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organized classes in University (ZZU)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Number of hours of total student workload (CNPS)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Form of crediting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crediting with grade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crediting with grade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For group of courses mark (X) final course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0"/>
                <w:szCs w:val="20"/>
              </w:rPr>
              <w:t>Number of ECTS points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right"/>
            </w:pPr>
            <w:r>
              <w:rPr>
                <w:sz w:val="20"/>
                <w:szCs w:val="20"/>
              </w:rPr>
              <w:t xml:space="preserve">including number of ECTS points for practical classes (P) 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  <w:tr w:rsidR="004B3D6D">
        <w:tc>
          <w:tcPr>
            <w:tcW w:w="3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right"/>
            </w:pPr>
            <w:bookmarkStart w:id="3" w:name="_heading=h.3znysh7" w:colFirst="0" w:colLast="0"/>
            <w:bookmarkEnd w:id="3"/>
            <w:r>
              <w:rPr>
                <w:sz w:val="20"/>
                <w:szCs w:val="20"/>
              </w:rPr>
              <w:t>including number of ECTS points corresponding to classes that require direct participation of lecturers and other academics (BU)</w:t>
            </w:r>
          </w:p>
        </w:tc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r>
              <w:rPr>
                <w:b/>
              </w:rPr>
              <w:t>1,2</w:t>
            </w:r>
          </w:p>
        </w:tc>
        <w:tc>
          <w:tcPr>
            <w:tcW w:w="8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jc w:val="center"/>
              <w:rPr>
                <w:b/>
              </w:rPr>
            </w:pPr>
          </w:p>
        </w:tc>
        <w:tc>
          <w:tcPr>
            <w:tcW w:w="13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jc w:val="center"/>
              <w:rPr>
                <w:b/>
              </w:rPr>
            </w:pPr>
            <w:bookmarkStart w:id="4" w:name="_heading=h.gjdgxs" w:colFirst="0" w:colLast="0"/>
            <w:bookmarkEnd w:id="4"/>
            <w:r>
              <w:rPr>
                <w:b/>
              </w:rPr>
              <w:t>0,6</w:t>
            </w:r>
            <w:bookmarkStart w:id="5" w:name="_GoBack"/>
            <w:bookmarkEnd w:id="5"/>
          </w:p>
        </w:tc>
        <w:tc>
          <w:tcPr>
            <w:tcW w:w="8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  <w:tc>
          <w:tcPr>
            <w:tcW w:w="9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/>
        </w:tc>
      </w:tr>
    </w:tbl>
    <w:p w:rsidR="004B3D6D" w:rsidRDefault="004B3D6D">
      <w:pPr>
        <w:spacing w:after="0" w:line="240" w:lineRule="auto"/>
      </w:pPr>
    </w:p>
    <w:tbl>
      <w:tblPr>
        <w:tblStyle w:val="aff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B3D6D"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before="60" w:after="20" w:line="240" w:lineRule="auto"/>
              <w:jc w:val="center"/>
            </w:pPr>
            <w:bookmarkStart w:id="6" w:name="bookmark=id.2et92p0" w:colFirst="0" w:colLast="0"/>
            <w:bookmarkEnd w:id="6"/>
            <w:r>
              <w:rPr>
                <w:b/>
                <w:sz w:val="22"/>
                <w:szCs w:val="22"/>
              </w:rPr>
              <w:t>PREREQUISITES RELATING TO KNOWLEDGE, SKILLS AND OTHER COMPETENCES</w:t>
            </w:r>
          </w:p>
          <w:p w:rsidR="004B3D6D" w:rsidRDefault="00756EA6">
            <w:pPr>
              <w:spacing w:after="0" w:line="240" w:lineRule="auto"/>
              <w:ind w:left="720" w:hanging="700"/>
            </w:pPr>
            <w:r>
              <w:t>1. Basic knowledge of corporate finance and corporate governance.</w:t>
            </w:r>
          </w:p>
        </w:tc>
      </w:tr>
    </w:tbl>
    <w:p w:rsidR="004B3D6D" w:rsidRDefault="00756EA6">
      <w:pPr>
        <w:spacing w:line="240" w:lineRule="auto"/>
      </w:pPr>
      <w:r>
        <w:rPr>
          <w:sz w:val="12"/>
          <w:szCs w:val="12"/>
        </w:rPr>
        <w:t>\</w:t>
      </w:r>
    </w:p>
    <w:tbl>
      <w:tblPr>
        <w:tblStyle w:val="aff0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10"/>
      </w:tblGrid>
      <w:tr w:rsidR="004B3D6D"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bookmarkStart w:id="7" w:name="bookmark=id.tyjcwt" w:colFirst="0" w:colLast="0"/>
            <w:bookmarkEnd w:id="7"/>
            <w:r>
              <w:rPr>
                <w:b/>
                <w:sz w:val="22"/>
                <w:szCs w:val="22"/>
              </w:rPr>
              <w:t>SUBJECT OBJECTIVES</w:t>
            </w:r>
          </w:p>
          <w:p w:rsidR="004B3D6D" w:rsidRDefault="00756EA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C1 Acquiring the ability to apply general knowledge of economic analysis in practice.</w:t>
            </w:r>
          </w:p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C2 Acquiring the ability to independently conduct an analysis of the financial condition based on standard economic reporting.</w:t>
            </w: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8" w:name="bookmark=id.3dy6vkm" w:colFirst="0" w:colLast="0"/>
      <w:bookmarkEnd w:id="8"/>
    </w:p>
    <w:tbl>
      <w:tblPr>
        <w:tblStyle w:val="aff1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B3D6D">
        <w:trPr>
          <w:trHeight w:val="958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before="60" w:after="20" w:line="240" w:lineRule="auto"/>
              <w:ind w:left="860" w:hanging="8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SUBJECT EDUCATIONAL EFFECTS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knowledge: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  <w:r>
              <w:rPr>
                <w:color w:val="000000"/>
              </w:rPr>
              <w:t>PEU_W01 has basic knowledge of economic analysis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  <w:r>
              <w:rPr>
                <w:color w:val="000000"/>
              </w:rPr>
              <w:t>PEU_W02 knows the basic stages of assessing the financial condition of the enterprise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Relating to skills: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  <w:r>
              <w:rPr>
                <w:color w:val="000000"/>
              </w:rPr>
              <w:t>PEU_U01 Is able to perform a critical analysis of the company's financial condition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  <w:r>
              <w:rPr>
                <w:color w:val="000000"/>
              </w:rPr>
              <w:t>PEU_U02 Has the ability to analyze the causes and dynamics of phen</w:t>
            </w:r>
            <w:r>
              <w:rPr>
                <w:color w:val="000000"/>
              </w:rPr>
              <w:t>omena occurring in the enterprise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  <w:r>
              <w:rPr>
                <w:color w:val="000000"/>
              </w:rPr>
              <w:lastRenderedPageBreak/>
              <w:t>PEU_U03 Is able to use IT tools in the process of analyzing the company's financial condition.</w:t>
            </w:r>
          </w:p>
          <w:p w:rsidR="004B3D6D" w:rsidRDefault="004B3D6D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color w:val="000000"/>
              </w:rPr>
            </w:pP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  <w:rPr>
                <w:b/>
              </w:rPr>
            </w:pPr>
            <w:r>
              <w:rPr>
                <w:b/>
              </w:rPr>
              <w:t>Relating to social competences: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</w:pPr>
            <w:r>
              <w:t>PEU_K01 Is aware of the complexity of socio-economic systems and a willingness to multilateral</w:t>
            </w:r>
            <w:r>
              <w:t xml:space="preserve"> overview of the impact of business decisions and management</w:t>
            </w:r>
          </w:p>
          <w:p w:rsidR="004B3D6D" w:rsidRDefault="00756EA6">
            <w:pPr>
              <w:pBdr>
                <w:top w:val="single" w:sz="4" w:space="1" w:color="000000"/>
                <w:left w:val="single" w:sz="4" w:space="4" w:color="000000"/>
                <w:bottom w:val="single" w:sz="4" w:space="1" w:color="000000"/>
                <w:right w:val="single" w:sz="4" w:space="4" w:color="000000"/>
              </w:pBdr>
              <w:spacing w:after="0" w:line="240" w:lineRule="auto"/>
              <w:ind w:left="700" w:hanging="700"/>
            </w:pPr>
            <w:r>
              <w:t>PEU_K02 Is focused on independent and critical search and selection methods, techniques and tools to support organizational knowledge management</w:t>
            </w:r>
          </w:p>
          <w:p w:rsidR="004B3D6D" w:rsidRDefault="004B3D6D">
            <w:pPr>
              <w:spacing w:after="0" w:line="240" w:lineRule="auto"/>
              <w:ind w:left="700" w:hanging="700"/>
            </w:pP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9" w:name="bookmark=id.1t3h5sf" w:colFirst="0" w:colLast="0"/>
      <w:bookmarkEnd w:id="9"/>
    </w:p>
    <w:tbl>
      <w:tblPr>
        <w:tblStyle w:val="aff2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371"/>
        <w:gridCol w:w="1130"/>
      </w:tblGrid>
      <w:tr w:rsidR="004B3D6D">
        <w:trPr>
          <w:trHeight w:val="240"/>
        </w:trPr>
        <w:tc>
          <w:tcPr>
            <w:tcW w:w="922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before="60" w:after="20" w:line="240" w:lineRule="auto"/>
              <w:jc w:val="center"/>
            </w:pPr>
            <w:r>
              <w:rPr>
                <w:b/>
              </w:rPr>
              <w:t>PROGRAMME CONTENT</w:t>
            </w:r>
          </w:p>
        </w:tc>
      </w:tr>
      <w:tr w:rsidR="004B3D6D">
        <w:trPr>
          <w:trHeight w:val="50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before="60" w:after="20"/>
              <w:ind w:left="720" w:hanging="7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Discussion of the purpose and structure of the lecture. Defining requirements. Organizational matters. </w:t>
            </w:r>
          </w:p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Analytical proceedings in auditing financial statements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Overview of available databases of financial statements.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Liquidity analysis in terms of static and dynamic approach.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Profitability analysis.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Analysis of turnover and debt ratios.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Lec6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Analysis of the company's market position.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Lec7, 8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Synthetic analysis (statistical methods).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Lec</w:t>
            </w:r>
            <w:proofErr w:type="spellEnd"/>
            <w:r>
              <w:rPr>
                <w:color w:val="000000"/>
              </w:rPr>
              <w:t xml:space="preserve"> 9,10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Synthetic analysis (methods based on artificial intelligence).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Lec11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Verification of models.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Lec12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The causes of business failure.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Lec13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Selection of indicators.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Lec14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Basic IT tools used in economic analysis.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Lec15</w:t>
            </w: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Test/Term work.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</w:tr>
      <w:tr w:rsidR="004B3D6D">
        <w:trPr>
          <w:trHeight w:val="15"/>
        </w:trPr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4B3D6D">
            <w:pPr>
              <w:spacing w:after="0" w:line="240" w:lineRule="auto"/>
              <w:rPr>
                <w:sz w:val="22"/>
                <w:szCs w:val="22"/>
              </w:rPr>
            </w:pPr>
          </w:p>
        </w:tc>
        <w:tc>
          <w:tcPr>
            <w:tcW w:w="737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4B3D6D" w:rsidRDefault="00756EA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30</w:t>
            </w: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0" w:name="bookmark=id.2s8eyo1" w:colFirst="0" w:colLast="0"/>
      <w:bookmarkStart w:id="11" w:name="bookmark=id.4d34og8" w:colFirst="0" w:colLast="0"/>
      <w:bookmarkEnd w:id="10"/>
      <w:bookmarkEnd w:id="11"/>
    </w:p>
    <w:tbl>
      <w:tblPr>
        <w:tblStyle w:val="aff3"/>
        <w:tblW w:w="9210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724"/>
        <w:gridCol w:w="7406"/>
        <w:gridCol w:w="1080"/>
      </w:tblGrid>
      <w:tr w:rsidR="004B3D6D">
        <w:tc>
          <w:tcPr>
            <w:tcW w:w="81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rPr>
                <w:b/>
                <w:sz w:val="22"/>
                <w:szCs w:val="22"/>
              </w:rPr>
              <w:t>Laboratory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b/>
                <w:sz w:val="18"/>
                <w:szCs w:val="18"/>
              </w:rPr>
              <w:t>Number of hours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1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jc w:val="both"/>
              <w:rPr>
                <w:color w:val="000000"/>
              </w:rPr>
            </w:pPr>
            <w:r>
              <w:t>Overview of the purpose and structure of the laboratory. Defining requirements. Organizational matters. Company Allocation.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1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2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</w:pPr>
            <w:r>
              <w:t>Choice of reference values. Preliminary analysis.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3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t>Liquidity analysis in terms of static and dynamic approach.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4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t>Profitability analysis.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5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t>Analysis of the situation of assets and capital.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Lab 6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t>Analysis of the company's market position.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7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Synthetic analysis.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Lab 8</w:t>
            </w: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t>Presentation of the results.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2</w:t>
            </w:r>
          </w:p>
        </w:tc>
      </w:tr>
      <w:tr w:rsidR="004B3D6D">
        <w:tc>
          <w:tcPr>
            <w:tcW w:w="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4B3D6D">
            <w:pPr>
              <w:spacing w:after="0" w:line="240" w:lineRule="auto"/>
            </w:pPr>
          </w:p>
        </w:tc>
        <w:tc>
          <w:tcPr>
            <w:tcW w:w="74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Total hours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jc w:val="center"/>
            </w:pPr>
            <w:r>
              <w:t>15</w:t>
            </w: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2" w:name="bookmark=id.17dp8vu" w:colFirst="0" w:colLast="0"/>
      <w:bookmarkStart w:id="13" w:name="bookmark=id.3rdcrjn" w:colFirst="0" w:colLast="0"/>
      <w:bookmarkEnd w:id="12"/>
      <w:bookmarkEnd w:id="13"/>
    </w:p>
    <w:tbl>
      <w:tblPr>
        <w:tblStyle w:val="aff4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B3D6D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before="60" w:after="20"/>
              <w:ind w:left="720" w:hanging="720"/>
              <w:jc w:val="center"/>
              <w:rPr>
                <w:b/>
              </w:rPr>
            </w:pPr>
            <w:r>
              <w:rPr>
                <w:b/>
              </w:rPr>
              <w:lastRenderedPageBreak/>
              <w:t>TEACHING TOOLS USED</w:t>
            </w:r>
          </w:p>
        </w:tc>
      </w:tr>
      <w:tr w:rsidR="004B3D6D">
        <w:trPr>
          <w:trHeight w:val="42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t>N1. MS Office software</w:t>
            </w:r>
          </w:p>
          <w:p w:rsidR="004B3D6D" w:rsidRDefault="00756EA6">
            <w:pPr>
              <w:spacing w:after="0" w:line="240" w:lineRule="auto"/>
            </w:pPr>
            <w:r>
              <w:t>N2. Problem lecture</w:t>
            </w:r>
          </w:p>
          <w:p w:rsidR="004B3D6D" w:rsidRDefault="00756EA6">
            <w:pPr>
              <w:spacing w:after="0" w:line="240" w:lineRule="auto"/>
            </w:pPr>
            <w:r>
              <w:t>N3. Discussion</w:t>
            </w:r>
          </w:p>
          <w:p w:rsidR="004B3D6D" w:rsidRDefault="00756EA6">
            <w:pPr>
              <w:spacing w:after="0" w:line="240" w:lineRule="auto"/>
            </w:pPr>
            <w:r>
              <w:t>N4. Case study</w:t>
            </w:r>
          </w:p>
          <w:p w:rsidR="004B3D6D" w:rsidRDefault="00756EA6">
            <w:pPr>
              <w:spacing w:after="0" w:line="240" w:lineRule="auto"/>
            </w:pPr>
            <w:r>
              <w:t>N5. Report</w:t>
            </w:r>
          </w:p>
        </w:tc>
      </w:tr>
    </w:tbl>
    <w:p w:rsidR="004B3D6D" w:rsidRDefault="00756EA6">
      <w:pPr>
        <w:spacing w:line="240" w:lineRule="auto"/>
        <w:jc w:val="center"/>
      </w:pPr>
      <w:r>
        <w:rPr>
          <w:b/>
          <w:sz w:val="22"/>
          <w:szCs w:val="22"/>
        </w:rPr>
        <w:t>EVALUATION OF  SUBJECT LEARNING  OUTCOMES  ACHIEVEMENT</w:t>
      </w:r>
    </w:p>
    <w:tbl>
      <w:tblPr>
        <w:tblStyle w:val="aff5"/>
        <w:tblW w:w="928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2154"/>
        <w:gridCol w:w="3357"/>
        <w:gridCol w:w="3774"/>
      </w:tblGrid>
      <w:tr w:rsidR="004B3D6D"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bookmarkStart w:id="14" w:name="bookmark=id.26in1rg" w:colFirst="0" w:colLast="0"/>
            <w:bookmarkEnd w:id="14"/>
            <w:r>
              <w:rPr>
                <w:b/>
                <w:color w:val="000000"/>
                <w:sz w:val="22"/>
                <w:szCs w:val="22"/>
              </w:rPr>
              <w:t>Evaluation</w:t>
            </w:r>
            <w:r>
              <w:rPr>
                <w:b/>
                <w:color w:val="000000"/>
              </w:rPr>
              <w:t xml:space="preserve"> </w:t>
            </w:r>
            <w:r>
              <w:rPr>
                <w:color w:val="000000"/>
              </w:rPr>
              <w:t>(F – forming during semester), P – concluding (at semester end)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Learning outcomes code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Way of evaluating learning outcomes achievement </w:t>
            </w:r>
          </w:p>
        </w:tc>
      </w:tr>
      <w:tr w:rsidR="004B3D6D"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F1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PEU_U01, PEU_U02, PEU_U03, PEU_K01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Written paper consisting</w:t>
            </w:r>
          </w:p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laboratory and project results</w:t>
            </w:r>
          </w:p>
        </w:tc>
      </w:tr>
      <w:tr w:rsidR="004B3D6D"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F2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bookmarkStart w:id="15" w:name="_heading=h.1fob9te" w:colFirst="0" w:colLast="0"/>
            <w:bookmarkEnd w:id="15"/>
            <w:r>
              <w:rPr>
                <w:sz w:val="22"/>
                <w:szCs w:val="22"/>
              </w:rPr>
              <w:t>PEU_W01, PEU_W02, PEU_U01, PEU_U02, PEU_U03, PEU_K02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Presentation of the selected stage of the economic analysis of the company</w:t>
            </w:r>
          </w:p>
        </w:tc>
      </w:tr>
      <w:tr w:rsidR="004B3D6D"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F3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PEU_W01, PEU_W02, PEU_U01, PEU_U02, PEU_U03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Test/Term work</w:t>
            </w:r>
          </w:p>
        </w:tc>
      </w:tr>
      <w:tr w:rsidR="004B3D6D">
        <w:tc>
          <w:tcPr>
            <w:tcW w:w="21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>F4</w:t>
            </w:r>
          </w:p>
        </w:tc>
        <w:tc>
          <w:tcPr>
            <w:tcW w:w="33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</w:pPr>
            <w:r>
              <w:rPr>
                <w:sz w:val="22"/>
                <w:szCs w:val="22"/>
              </w:rPr>
              <w:t>PEU_W01, PEU_W02, PEU_U01, PEU_U02, PEU_U03, PEU_K01, PEU_K02</w:t>
            </w:r>
          </w:p>
        </w:tc>
        <w:tc>
          <w:tcPr>
            <w:tcW w:w="37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</w:rPr>
              <w:t>Activity</w:t>
            </w:r>
          </w:p>
        </w:tc>
      </w:tr>
      <w:tr w:rsidR="004B3D6D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 w:line="240" w:lineRule="auto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P(L)= 0,8*F1+0,2*F2</w:t>
            </w:r>
          </w:p>
          <w:p w:rsidR="004B3D6D" w:rsidRDefault="00756EA6">
            <w:pPr>
              <w:spacing w:after="0" w:line="240" w:lineRule="auto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>P(W)=0,8*F3+0,2*F4</w:t>
            </w:r>
          </w:p>
        </w:tc>
      </w:tr>
    </w:tbl>
    <w:p w:rsidR="004B3D6D" w:rsidRDefault="004B3D6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/>
      </w:pPr>
      <w:bookmarkStart w:id="16" w:name="bookmark=id.lnxbz9" w:colFirst="0" w:colLast="0"/>
      <w:bookmarkEnd w:id="16"/>
    </w:p>
    <w:tbl>
      <w:tblPr>
        <w:tblStyle w:val="aff6"/>
        <w:tblW w:w="9225" w:type="dxa"/>
        <w:tblInd w:w="0" w:type="dxa"/>
        <w:tblLayout w:type="fixed"/>
        <w:tblLook w:val="0400" w:firstRow="0" w:lastRow="0" w:firstColumn="0" w:lastColumn="0" w:noHBand="0" w:noVBand="1"/>
      </w:tblPr>
      <w:tblGrid>
        <w:gridCol w:w="9225"/>
      </w:tblGrid>
      <w:tr w:rsidR="004B3D6D">
        <w:trPr>
          <w:trHeight w:val="22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before="60" w:after="40"/>
              <w:jc w:val="center"/>
            </w:pPr>
            <w:r>
              <w:rPr>
                <w:b/>
              </w:rPr>
              <w:t>PRIMARY AND SECONDARY LITERATURE</w:t>
            </w:r>
          </w:p>
        </w:tc>
      </w:tr>
      <w:tr w:rsidR="004B3D6D">
        <w:trPr>
          <w:trHeight w:val="285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PRIMARY LITERATURE:</w:t>
            </w:r>
          </w:p>
          <w:p w:rsidR="004B3D6D" w:rsidRDefault="00756EA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Radosiński</w:t>
            </w:r>
            <w:proofErr w:type="spellEnd"/>
            <w:r>
              <w:rPr>
                <w:color w:val="000000"/>
              </w:rPr>
              <w:t xml:space="preserve"> E., </w:t>
            </w:r>
            <w:proofErr w:type="spellStart"/>
            <w:r>
              <w:rPr>
                <w:color w:val="000000"/>
              </w:rPr>
              <w:t>Sprawozdawczość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finansowa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Wydawnictwo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Naukowe</w:t>
            </w:r>
            <w:proofErr w:type="spellEnd"/>
            <w:r>
              <w:rPr>
                <w:color w:val="000000"/>
              </w:rPr>
              <w:t xml:space="preserve"> PWN, Warszawa 2020.</w:t>
            </w:r>
          </w:p>
          <w:p w:rsidR="004B3D6D" w:rsidRDefault="00756EA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Bławat</w:t>
            </w:r>
            <w:proofErr w:type="spellEnd"/>
            <w:r>
              <w:rPr>
                <w:color w:val="000000"/>
              </w:rPr>
              <w:t xml:space="preserve">, F., </w:t>
            </w:r>
            <w:proofErr w:type="spellStart"/>
            <w:r>
              <w:rPr>
                <w:color w:val="000000"/>
              </w:rPr>
              <w:t>Drajska</w:t>
            </w:r>
            <w:proofErr w:type="spellEnd"/>
            <w:r>
              <w:rPr>
                <w:color w:val="000000"/>
              </w:rPr>
              <w:t xml:space="preserve">, E., </w:t>
            </w:r>
            <w:proofErr w:type="spellStart"/>
            <w:r>
              <w:rPr>
                <w:color w:val="000000"/>
              </w:rPr>
              <w:t>Figura</w:t>
            </w:r>
            <w:proofErr w:type="spellEnd"/>
            <w:r>
              <w:rPr>
                <w:color w:val="000000"/>
              </w:rPr>
              <w:t xml:space="preserve">, P., </w:t>
            </w:r>
            <w:proofErr w:type="spellStart"/>
            <w:r>
              <w:rPr>
                <w:color w:val="000000"/>
              </w:rPr>
              <w:t>Gawrycka</w:t>
            </w:r>
            <w:proofErr w:type="spellEnd"/>
            <w:r>
              <w:rPr>
                <w:color w:val="000000"/>
              </w:rPr>
              <w:t xml:space="preserve">, M., </w:t>
            </w:r>
            <w:proofErr w:type="spellStart"/>
            <w:r>
              <w:rPr>
                <w:color w:val="000000"/>
              </w:rPr>
              <w:t>Korol</w:t>
            </w:r>
            <w:proofErr w:type="spellEnd"/>
            <w:r>
              <w:rPr>
                <w:color w:val="000000"/>
              </w:rPr>
              <w:t xml:space="preserve">, T., &amp; </w:t>
            </w:r>
            <w:proofErr w:type="spellStart"/>
            <w:r>
              <w:rPr>
                <w:color w:val="000000"/>
              </w:rPr>
              <w:t>Prusak</w:t>
            </w:r>
            <w:proofErr w:type="spellEnd"/>
            <w:r>
              <w:rPr>
                <w:color w:val="000000"/>
              </w:rPr>
              <w:t xml:space="preserve">, B. </w:t>
            </w:r>
            <w:proofErr w:type="spellStart"/>
            <w:r>
              <w:rPr>
                <w:color w:val="000000"/>
              </w:rPr>
              <w:t>Analiza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finansowa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przedsiębiorstwa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Finansowanie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inwestycje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wartość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syntetyczna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ocena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kondycji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finansowej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CeDeWu</w:t>
            </w:r>
            <w:proofErr w:type="spellEnd"/>
            <w:r>
              <w:rPr>
                <w:color w:val="000000"/>
              </w:rPr>
              <w:t>, Warszawa 2017.</w:t>
            </w:r>
          </w:p>
          <w:p w:rsidR="004B3D6D" w:rsidRDefault="00756EA6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Radosiński</w:t>
            </w:r>
            <w:proofErr w:type="spellEnd"/>
            <w:r>
              <w:rPr>
                <w:color w:val="000000"/>
              </w:rPr>
              <w:t xml:space="preserve"> E., </w:t>
            </w:r>
            <w:proofErr w:type="spellStart"/>
            <w:r>
              <w:rPr>
                <w:color w:val="000000"/>
              </w:rPr>
              <w:t>Wprowadzenie</w:t>
            </w:r>
            <w:proofErr w:type="spellEnd"/>
            <w:r>
              <w:rPr>
                <w:color w:val="000000"/>
              </w:rPr>
              <w:t xml:space="preserve"> do </w:t>
            </w:r>
            <w:proofErr w:type="spellStart"/>
            <w:r>
              <w:rPr>
                <w:color w:val="000000"/>
              </w:rPr>
              <w:t>sprawozdawczości</w:t>
            </w:r>
            <w:proofErr w:type="spellEnd"/>
            <w:r>
              <w:rPr>
                <w:color w:val="000000"/>
              </w:rPr>
              <w:t>,</w:t>
            </w:r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analizy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informatyki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ekonomicznej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Wydawnictwo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Naukowe</w:t>
            </w:r>
            <w:proofErr w:type="spellEnd"/>
            <w:r>
              <w:rPr>
                <w:color w:val="000000"/>
              </w:rPr>
              <w:t xml:space="preserve"> PWN, Warszawa 2010 .</w:t>
            </w:r>
          </w:p>
          <w:p w:rsidR="004B3D6D" w:rsidRDefault="00756EA6">
            <w:pPr>
              <w:spacing w:after="60" w:line="240" w:lineRule="auto"/>
            </w:pPr>
            <w:r>
              <w:rPr>
                <w:b/>
                <w:smallCaps/>
                <w:u w:val="single"/>
              </w:rPr>
              <w:t>SECONDARY LITERATURE:</w:t>
            </w:r>
          </w:p>
          <w:p w:rsidR="004B3D6D" w:rsidRDefault="00756EA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Kowalak</w:t>
            </w:r>
            <w:proofErr w:type="spellEnd"/>
            <w:r>
              <w:rPr>
                <w:color w:val="000000"/>
              </w:rPr>
              <w:t xml:space="preserve"> R., </w:t>
            </w:r>
            <w:proofErr w:type="spellStart"/>
            <w:r>
              <w:rPr>
                <w:color w:val="000000"/>
              </w:rPr>
              <w:t>Ocena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kondycji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finansowej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przedsiębiorstwa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Wyd</w:t>
            </w:r>
            <w:proofErr w:type="spellEnd"/>
            <w:r>
              <w:rPr>
                <w:color w:val="000000"/>
              </w:rPr>
              <w:t xml:space="preserve">. ODDK, </w:t>
            </w:r>
            <w:proofErr w:type="spellStart"/>
            <w:r>
              <w:rPr>
                <w:color w:val="000000"/>
              </w:rPr>
              <w:t>Gdańsk</w:t>
            </w:r>
            <w:proofErr w:type="spellEnd"/>
            <w:r>
              <w:rPr>
                <w:color w:val="000000"/>
              </w:rPr>
              <w:t xml:space="preserve"> 2008.</w:t>
            </w:r>
          </w:p>
          <w:p w:rsidR="004B3D6D" w:rsidRDefault="00756EA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Mączyńska</w:t>
            </w:r>
            <w:proofErr w:type="spellEnd"/>
            <w:r>
              <w:rPr>
                <w:color w:val="000000"/>
              </w:rPr>
              <w:t xml:space="preserve"> E., </w:t>
            </w:r>
            <w:proofErr w:type="spellStart"/>
            <w:r>
              <w:rPr>
                <w:color w:val="000000"/>
              </w:rPr>
              <w:t>Bankructwa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przedsiębiorstw</w:t>
            </w:r>
            <w:proofErr w:type="spellEnd"/>
            <w:r>
              <w:rPr>
                <w:color w:val="000000"/>
              </w:rPr>
              <w:t xml:space="preserve">. </w:t>
            </w:r>
            <w:proofErr w:type="spellStart"/>
            <w:r>
              <w:rPr>
                <w:color w:val="000000"/>
              </w:rPr>
              <w:t>Wymiar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teoretyczny</w:t>
            </w:r>
            <w:proofErr w:type="spellEnd"/>
            <w:r>
              <w:rPr>
                <w:color w:val="000000"/>
              </w:rPr>
              <w:t xml:space="preserve">, </w:t>
            </w:r>
            <w:proofErr w:type="spellStart"/>
            <w:r>
              <w:rPr>
                <w:color w:val="000000"/>
              </w:rPr>
              <w:t>statystyczny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i</w:t>
            </w:r>
            <w:proofErr w:type="spellEnd"/>
            <w:r>
              <w:rPr>
                <w:color w:val="FFFFFF"/>
              </w:rPr>
              <w:t> </w:t>
            </w:r>
            <w:proofErr w:type="spellStart"/>
            <w:r>
              <w:rPr>
                <w:color w:val="000000"/>
              </w:rPr>
              <w:t>rzeczywisty</w:t>
            </w:r>
            <w:proofErr w:type="spellEnd"/>
            <w:r>
              <w:rPr>
                <w:color w:val="000000"/>
              </w:rPr>
              <w:t>, "</w:t>
            </w:r>
            <w:proofErr w:type="spellStart"/>
            <w:r>
              <w:rPr>
                <w:color w:val="000000"/>
              </w:rPr>
              <w:t>Biuletyn</w:t>
            </w:r>
            <w:proofErr w:type="spellEnd"/>
            <w:r>
              <w:rPr>
                <w:color w:val="000000"/>
              </w:rPr>
              <w:t xml:space="preserve"> PTE", nr 1, s. 7-35, 2013.</w:t>
            </w:r>
          </w:p>
          <w:p w:rsidR="004B3D6D" w:rsidRDefault="00756EA6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</w:pPr>
            <w:proofErr w:type="spellStart"/>
            <w:r>
              <w:rPr>
                <w:color w:val="000000"/>
              </w:rPr>
              <w:t>Bednarski</w:t>
            </w:r>
            <w:proofErr w:type="spellEnd"/>
            <w:r>
              <w:rPr>
                <w:color w:val="000000"/>
              </w:rPr>
              <w:t xml:space="preserve"> L., </w:t>
            </w:r>
            <w:proofErr w:type="spellStart"/>
            <w:r>
              <w:rPr>
                <w:color w:val="000000"/>
              </w:rPr>
              <w:t>Analiza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finansowa</w:t>
            </w:r>
            <w:proofErr w:type="spellEnd"/>
            <w:r>
              <w:rPr>
                <w:color w:val="000000"/>
              </w:rPr>
              <w:t xml:space="preserve"> w </w:t>
            </w:r>
            <w:proofErr w:type="spellStart"/>
            <w:r>
              <w:rPr>
                <w:color w:val="000000"/>
              </w:rPr>
              <w:t>przedsiębiorstwie</w:t>
            </w:r>
            <w:proofErr w:type="spellEnd"/>
            <w:r>
              <w:rPr>
                <w:color w:val="000000"/>
              </w:rPr>
              <w:t>, PWE Warszawa 2006.</w:t>
            </w:r>
          </w:p>
        </w:tc>
      </w:tr>
      <w:tr w:rsidR="004B3D6D">
        <w:trPr>
          <w:trHeight w:val="210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after="0"/>
            </w:pPr>
            <w:r>
              <w:rPr>
                <w:b/>
              </w:rPr>
              <w:t>SUBJECT SUPERVISOR (NAME AND SURNAME, E-MAIL ADDRESS)</w:t>
            </w:r>
          </w:p>
        </w:tc>
      </w:tr>
      <w:tr w:rsidR="004B3D6D">
        <w:trPr>
          <w:trHeight w:val="327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4B3D6D" w:rsidRDefault="00756EA6">
            <w:pPr>
              <w:spacing w:line="360" w:lineRule="auto"/>
              <w:jc w:val="both"/>
              <w:rPr>
                <w:color w:val="000000"/>
              </w:rPr>
            </w:pPr>
            <w:bookmarkStart w:id="17" w:name="_heading=h.2et92p0" w:colFirst="0" w:colLast="0"/>
            <w:bookmarkEnd w:id="17"/>
            <w:proofErr w:type="spellStart"/>
            <w:r>
              <w:rPr>
                <w:color w:val="000000"/>
              </w:rPr>
              <w:t>dr</w:t>
            </w:r>
            <w:proofErr w:type="spellEnd"/>
            <w:r>
              <w:rPr>
                <w:color w:val="000000"/>
              </w:rPr>
              <w:t xml:space="preserve"> Sebastian Tomczak </w:t>
            </w:r>
            <w:hyperlink r:id="rId6">
              <w:r>
                <w:rPr>
                  <w:color w:val="0000FF"/>
                  <w:u w:val="single"/>
                </w:rPr>
                <w:t>sebastian.tomczak@pwr.edu.pl</w:t>
              </w:r>
            </w:hyperlink>
          </w:p>
        </w:tc>
      </w:tr>
    </w:tbl>
    <w:p w:rsidR="004B3D6D" w:rsidRDefault="004B3D6D">
      <w:pPr>
        <w:spacing w:after="0" w:line="240" w:lineRule="auto"/>
      </w:pPr>
    </w:p>
    <w:p w:rsidR="004B3D6D" w:rsidRDefault="004B3D6D">
      <w:pPr>
        <w:spacing w:after="0" w:line="240" w:lineRule="auto"/>
      </w:pPr>
    </w:p>
    <w:sectPr w:rsidR="004B3D6D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0E4238"/>
    <w:multiLevelType w:val="multilevel"/>
    <w:tmpl w:val="1F1600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7C1238"/>
    <w:multiLevelType w:val="multilevel"/>
    <w:tmpl w:val="439C0F1E"/>
    <w:lvl w:ilvl="0">
      <w:start w:val="4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3D6D"/>
    <w:rsid w:val="004B3D6D"/>
    <w:rsid w:val="00756E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20610D"/>
  <w15:docId w15:val="{7DE49F8D-9C91-40B2-9F4C-B029B75CA8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en-US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link w:val="Nagwek2Znak"/>
    <w:uiPriority w:val="9"/>
    <w:semiHidden/>
    <w:unhideWhenUsed/>
    <w:qFormat/>
    <w:rsid w:val="00551CD3"/>
    <w:pPr>
      <w:spacing w:after="0" w:line="240" w:lineRule="auto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link w:val="Nagwek3Znak"/>
    <w:uiPriority w:val="9"/>
    <w:semiHidden/>
    <w:unhideWhenUsed/>
    <w:qFormat/>
    <w:rsid w:val="00551CD3"/>
    <w:pPr>
      <w:spacing w:after="0" w:line="240" w:lineRule="auto"/>
      <w:outlineLvl w:val="2"/>
    </w:pPr>
    <w:rPr>
      <w:b/>
      <w:bCs/>
      <w:sz w:val="27"/>
      <w:szCs w:val="27"/>
    </w:rPr>
  </w:style>
  <w:style w:type="paragraph" w:styleId="Nagwek4">
    <w:name w:val="heading 4"/>
    <w:basedOn w:val="Normalny"/>
    <w:link w:val="Nagwek4Znak"/>
    <w:uiPriority w:val="9"/>
    <w:semiHidden/>
    <w:unhideWhenUsed/>
    <w:qFormat/>
    <w:rsid w:val="00551CD3"/>
    <w:pPr>
      <w:spacing w:after="0" w:line="240" w:lineRule="auto"/>
      <w:outlineLvl w:val="3"/>
    </w:pPr>
    <w:rPr>
      <w:b/>
      <w:bCs/>
    </w:rPr>
  </w:style>
  <w:style w:type="paragraph" w:styleId="Nagwek5">
    <w:name w:val="heading 5"/>
    <w:basedOn w:val="Normalny"/>
    <w:link w:val="Nagwek5Znak"/>
    <w:uiPriority w:val="9"/>
    <w:semiHidden/>
    <w:unhideWhenUsed/>
    <w:qFormat/>
    <w:rsid w:val="00551CD3"/>
    <w:pPr>
      <w:spacing w:after="0" w:line="240" w:lineRule="auto"/>
      <w:outlineLvl w:val="4"/>
    </w:pPr>
    <w:rPr>
      <w:b/>
      <w:bCs/>
      <w:sz w:val="20"/>
      <w:szCs w:val="20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</w:style>
  <w:style w:type="paragraph" w:customStyle="1" w:styleId="normalny0">
    <w:name w:val="normalny"/>
    <w:basedOn w:val="Normalny"/>
    <w:rsid w:val="00551CD3"/>
    <w:pPr>
      <w:spacing w:after="0" w:line="240" w:lineRule="auto"/>
    </w:pPr>
  </w:style>
  <w:style w:type="paragraph" w:customStyle="1" w:styleId="stopka">
    <w:name w:val="stopka"/>
    <w:basedOn w:val="Normalny"/>
    <w:rsid w:val="00551CD3"/>
    <w:pPr>
      <w:spacing w:after="0" w:line="240" w:lineRule="auto"/>
    </w:p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0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023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FE60C5"/>
    <w:pPr>
      <w:spacing w:after="0" w:line="240" w:lineRule="auto"/>
      <w:ind w:left="720"/>
    </w:pPr>
  </w:style>
  <w:style w:type="character" w:styleId="Hipercze">
    <w:name w:val="Hyperlink"/>
    <w:basedOn w:val="Domylnaczcionkaakapitu"/>
    <w:uiPriority w:val="99"/>
    <w:rsid w:val="00FE60C5"/>
    <w:rPr>
      <w:rFonts w:cs="Times New Roman"/>
      <w:color w:val="0000FF"/>
      <w:u w:val="single"/>
    </w:rPr>
  </w:style>
  <w:style w:type="character" w:customStyle="1" w:styleId="tlid-translation">
    <w:name w:val="tlid-translation"/>
    <w:basedOn w:val="Domylnaczcionkaakapitu"/>
    <w:rsid w:val="00544F80"/>
  </w:style>
  <w:style w:type="character" w:customStyle="1" w:styleId="alt-edited">
    <w:name w:val="alt-edited"/>
    <w:basedOn w:val="Domylnaczcionkaakapitu"/>
    <w:rsid w:val="00544F80"/>
  </w:style>
  <w:style w:type="character" w:customStyle="1" w:styleId="translate-example-text-highlight">
    <w:name w:val="translate-example-text-highlight"/>
    <w:basedOn w:val="Domylnaczcionkaakapitu"/>
    <w:rsid w:val="00544F80"/>
  </w:style>
  <w:style w:type="character" w:customStyle="1" w:styleId="jlqj4b">
    <w:name w:val="jlqj4b"/>
    <w:basedOn w:val="Domylnaczcionkaakapitu"/>
    <w:rsid w:val="000F5018"/>
  </w:style>
  <w:style w:type="character" w:customStyle="1" w:styleId="viiyi">
    <w:name w:val="viiyi"/>
    <w:basedOn w:val="Domylnaczcionkaakapitu"/>
    <w:rsid w:val="000F5018"/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3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4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5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6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7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8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9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a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b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c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d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e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0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1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2">
    <w:basedOn w:val="TableNormal2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3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4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5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6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7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8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9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a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b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c">
    <w:basedOn w:val="TableNormal1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e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0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1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2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3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4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5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6">
    <w:basedOn w:val="TableNormal0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sebastian.tomczak@pwr.edu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824RKhR4GJqwtHjE7ei6nLZr3w==">AMUW2mWm8qZbtCwbi7UMpfmt/28rpLlTKfyA25VWucxEv4+Z3/EOWRTu8L/aY3CVeIdyAEDoKxlpz/kxxHE1GfZUZydZ9THa/1H8M3gOBdp26eKVvWdAFwQ8fS16gp0G8J6RlWUOVkJMFFz13Fi4AoRTtMj3eSxwavBciE1jLXQzx2fkmKZlDoiuMbaNXLw4a/Dp5klBlQ3FnXl2uIGlIxvLJLbyYEECqxwbR4FFhCeB/krR1g0tvs9vU1Buwk4G0QybLhCdppbqlZLOrrwKAEcxTA47gDqEJXgwXfh/AILJaqpvdJ0IS//Tq8HmjWpbmJ1aUAbfpb/mKs0RwEDjZSOsTfjqcIqdLsVKUE3gc2S3UlYV956dr0Y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733</Words>
  <Characters>4398</Characters>
  <Application>Microsoft Office Word</Application>
  <DocSecurity>0</DocSecurity>
  <Lines>36</Lines>
  <Paragraphs>10</Paragraphs>
  <ScaleCrop>false</ScaleCrop>
  <Company/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2020-03-02T11:01:00Z</dcterms:created>
  <dcterms:modified xsi:type="dcterms:W3CDTF">2023-03-02T08:31:00Z</dcterms:modified>
</cp:coreProperties>
</file>